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КОЛЛЕГИЯ ЕВРАЗИЙСКОЙ ЭКОНОМИЧЕСКОЙ КОМИССИИ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РАСПОРЯЖЕНИЕ</w:t>
      </w:r>
    </w:p>
    <w:p>
      <w:pPr>
        <w:pStyle w:val="2"/>
        <w:jc w:val="center"/>
      </w:pPr>
      <w:r>
        <w:rPr>
          <w:sz w:val="20"/>
        </w:rPr>
        <w:t xml:space="preserve">от 8 февраля 2022 г. N 18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 РЕАЛИЗАЦИИ</w:t>
      </w:r>
    </w:p>
    <w:p>
      <w:pPr>
        <w:pStyle w:val="2"/>
        <w:jc w:val="center"/>
      </w:pPr>
      <w:r>
        <w:rPr>
          <w:sz w:val="20"/>
        </w:rPr>
        <w:t xml:space="preserve">ПИЛОТНОГО ПРОЕКТА ПО ОФОРМЛЕНИЮ ДОКУМЕНТОВ ОБ ОЦЕНКЕ</w:t>
      </w:r>
    </w:p>
    <w:p>
      <w:pPr>
        <w:pStyle w:val="2"/>
        <w:jc w:val="center"/>
      </w:pPr>
      <w:r>
        <w:rPr>
          <w:sz w:val="20"/>
        </w:rPr>
        <w:t xml:space="preserve">СООТВЕТСТВИЯ ТРЕБОВАНИЯМ ТЕХНИЧЕСКОГО РЕГЛАМЕНТА ТАМОЖЕННОГО</w:t>
      </w:r>
    </w:p>
    <w:p>
      <w:pPr>
        <w:pStyle w:val="2"/>
        <w:jc w:val="center"/>
      </w:pPr>
      <w:r>
        <w:rPr>
          <w:sz w:val="20"/>
        </w:rPr>
        <w:t xml:space="preserve">СОЮЗА "О БЕЗОПАСНОСТИ КОЛЕСНЫХ ТРАНСПОРТНЫХ СРЕДСТВ"</w:t>
      </w:r>
    </w:p>
    <w:p>
      <w:pPr>
        <w:pStyle w:val="2"/>
        <w:jc w:val="center"/>
      </w:pPr>
      <w:r>
        <w:rPr>
          <w:sz w:val="20"/>
        </w:rPr>
        <w:t xml:space="preserve">(ТР ТС 018/2011) В ЭЛЕКТРОННОМ ВИДЕ И ФОРМИРОВАНИИ</w:t>
      </w:r>
    </w:p>
    <w:p>
      <w:pPr>
        <w:pStyle w:val="2"/>
        <w:jc w:val="center"/>
      </w:pPr>
      <w:r>
        <w:rPr>
          <w:sz w:val="20"/>
        </w:rPr>
        <w:t xml:space="preserve">ВРЕМЕННОГО РЕЕСТРА ТАКИХ ДОКУМЕНТОВ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Одобрить инициативу Республики Беларусь и Российской Федерации о реализации пилотного проекта по оформлению документов об оценке соответствия требованиям технического </w:t>
      </w:r>
      <w:hyperlink w:history="0" r:id="rId6" w:tooltip="Решение Комиссии Таможенного союза от 09.12.2011 N 877 (ред. от 23.09.2022) &quot;О принятии технического регламента Таможенного союза &quot;О безопасности колесных транспортных средств&quot; (вместе с &quot;ТР ТС 018/2011. Технический регламент Таможенного союза. О безопасности колесных транспортных средств&quot;) {КонсультантПлюс}">
        <w:r>
          <w:rPr>
            <w:sz w:val="20"/>
            <w:color w:val="0000ff"/>
          </w:rPr>
          <w:t xml:space="preserve">регламента</w:t>
        </w:r>
      </w:hyperlink>
      <w:r>
        <w:rPr>
          <w:sz w:val="20"/>
        </w:rPr>
        <w:t xml:space="preserve"> Таможенного союза "О безопасности колесных транспортных средств" (ТР ТС 018/2011) (одобрений типа транспортного средства, одобрений типа шасси, свидетельств о безопасности конструкции транспортного средства) в электронном виде (далее - пилотный проект) и формировании временного реестра таких документов исходя из того, что: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участниками пилотного проекта являются органы Республики Беларусь и Российской Федерации, уполномоченные на формирование и ведение соответствующих национальных частей единого реестра выданных одобрений типа транспортного средства, одобрений типа шасси, свидетельств о безопасности конструкции транспортного средства и зарегистрированных уведомлений об отмене документа, удостоверяющего соответствие требованиям технического </w:t>
      </w:r>
      <w:hyperlink w:history="0" r:id="rId7" w:tooltip="Решение Комиссии Таможенного союза от 09.12.2011 N 877 (ред. от 23.09.2022) &quot;О принятии технического регламента Таможенного союза &quot;О безопасности колесных транспортных средств&quot; (вместе с &quot;ТР ТС 018/2011. Технический регламент Таможенного союза. О безопасности колесных транспортных средств&quot;) {КонсультантПлюс}">
        <w:r>
          <w:rPr>
            <w:sz w:val="20"/>
            <w:color w:val="0000ff"/>
          </w:rPr>
          <w:t xml:space="preserve">регламента</w:t>
        </w:r>
      </w:hyperlink>
      <w:r>
        <w:rPr>
          <w:sz w:val="20"/>
        </w:rPr>
        <w:t xml:space="preserve"> Таможенного союза "О безопасности колесных транспортных средств" (ТР ТС 018/2011), в соответствии с </w:t>
      </w:r>
      <w:hyperlink w:history="0" r:id="rId8" w:tooltip="Решение Коллегии Евразийской экономической комиссии от 02.12.2014 N 225 &quot;Об утверждении Положения о формировании и ведении единого реестра выданных одобрений типа транспортного средства, одобрений типа шасси, свидетельств о безопасности конструкции транспортного средства и зарегистрированных уведомлений об отмене документа, удостоверяющего соответствие требованиям технического регламента Таможенного союза &quot;О безопасности колесных транспортных средств&quot; (ТР ТС 018/2011)&quot; {КонсультантПлюс}">
        <w:r>
          <w:rPr>
            <w:sz w:val="20"/>
            <w:color w:val="0000ff"/>
          </w:rPr>
          <w:t xml:space="preserve">Решением</w:t>
        </w:r>
      </w:hyperlink>
      <w:r>
        <w:rPr>
          <w:sz w:val="20"/>
        </w:rPr>
        <w:t xml:space="preserve"> Коллегии Евразийской экономической комиссии от 2 декабря 2014 г. N 225 (далее - уполномоченные органы Республики Беларусь и Российской Федерации) и администратор систем электронных паспортов транспортных средств (паспортов шасси транспортных средств) и электронных паспортов самоходных машин и других видов техники (акционерное общество "Электронный паспорт") (далее - администратор);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органы государственной власти Республики Армения, Республики Казахстан и Кыргызской Республики присоединятся к пилотному проекту при наличии заинтересованности;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срок реализации пилотного проекта - до 31 декабря 2022 г.;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формирование и ведение в период проведения пилотного проекта временного реестра выданных одобрений типа транспортного средства, одобрений типа шасси, свидетельств о безопасности конструкции транспортного средства, оформленных в электронном виде, с возможностью выгрузки по запросам уполномоченных органов Республики Беларусь и Российской Федерации, государственных органов и организаций государств - членов Евразийского экономического союза сведений из указанного временного реестра, в том числе для целей оформления электронных паспортов транспортных средств (паспортов шасси транспортных средств) осуществляется на аппаратно-технических средствах администратора (с дублированием временного реестра на аппаратно-технических средствах уполномоченного органа Республики Беларусь).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Просить уполномоченные органы Республики Беларусь и Российской Федерации, а также администратора: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 15 марта 2022 г. представить в Евразийскую экономическую комиссию согласованные концептуальную схему и план мероприятий по реализации пилотного проекта;</w:t>
      </w:r>
    </w:p>
    <w:bookmarkStart w:id="20" w:name="P20"/>
    <w:bookmarkEnd w:id="20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 реже 1 раза в месяц представлять в Евразийскую экономическую комиссию информацию о ходе реализации пилотного проекта.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Евразийской экономической комиссии: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направлять в заинтересованные органы государственной власти Республики Армения, Республики Казахстан и Кыргызской Республики информацию, указанную в </w:t>
      </w:r>
      <w:hyperlink w:history="0" w:anchor="P20" w:tooltip="не реже 1 раза в месяц представлять в Евразийскую экономическую комиссию информацию о ходе реализации пилотного проекта.">
        <w:r>
          <w:rPr>
            <w:sz w:val="20"/>
            <w:color w:val="0000ff"/>
          </w:rPr>
          <w:t xml:space="preserve">абзаце третьем пункта 2</w:t>
        </w:r>
      </w:hyperlink>
      <w:r>
        <w:rPr>
          <w:sz w:val="20"/>
        </w:rPr>
        <w:t xml:space="preserve"> настоящего распоряжения, не позднее 3 рабочих дней с даты ее получения;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обеспечить на регулярной основе проведение консультаций с участием заинтересованных органов государственной власти государств - членов Евразийского экономического союза по вопросам реализации пилотного проекта;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 итогам реализации пилотного проекта рассмотреть возможность использования его результатов при разработке требований к порядку информационного взаимодействия между национальными операторами систем электронных паспортов и администратором, составу, условиям и срокам представления сведений, подлежащих обмену.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Просить Правительство Республики Армения, Правительство Республики Казахстан и Кабинет Министров Кыргызской Республики рассмотреть возможность присоединения к пилотному проекту.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Настоящее распоряжение вступает в силу с даты его опубликования на официальном сайте Евразийского экономического союза.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Председатель Коллегии</w:t>
      </w:r>
    </w:p>
    <w:p>
      <w:pPr>
        <w:pStyle w:val="0"/>
        <w:jc w:val="right"/>
      </w:pPr>
      <w:r>
        <w:rPr>
          <w:sz w:val="20"/>
        </w:rPr>
        <w:t xml:space="preserve">Евразийской экономической комиссии</w:t>
      </w:r>
    </w:p>
    <w:p>
      <w:pPr>
        <w:pStyle w:val="0"/>
        <w:jc w:val="right"/>
      </w:pPr>
      <w:r>
        <w:rPr>
          <w:sz w:val="20"/>
        </w:rPr>
        <w:t xml:space="preserve">М.МЯСНИКОВИЧ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2"/>
      <w:headerReference w:type="first" r:id="rId3"/>
      <w:footerReference w:type="default" r:id="rId5"/>
      <w:footerReference w:type="first" r:id="rId5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Распоряжение Коллегии Евразийской экономической комиссии от 08.02.2022 N 18</w:t>
            <w:br/>
            <w:t>"О реализации пилотного проекта по оформлени...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01.12.2022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drawing>
              <wp:inline distT="0" distB="0" distL="0" distR="0">
                <wp:extent cx="1910715" cy="445770"/>
                <wp:effectExtent l="0" t="0" r="0" b="0"/>
                <wp:docPr id="1" name="Консультант Плюс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071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Распоряжение Коллегии Евразийской экономической комиссии от 08.02.2022 N 18 "О реализации пилотного проекта по оформлени...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01.12.2022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header" Target="header1.xml"/>
	<Relationship Id="rId3" Type="http://schemas.openxmlformats.org/officeDocument/2006/relationships/header" Target="header2.xml"/>
	<Relationship Id="rId4" Type="http://schemas.openxmlformats.org/officeDocument/2006/relationships/image" Target="media/image1.png"/>
	<Relationship Id="rId5" Type="http://schemas.openxmlformats.org/officeDocument/2006/relationships/footer" Target="footer1.xml"/>
	<Relationship Id="rId6" Type="http://schemas.openxmlformats.org/officeDocument/2006/relationships/hyperlink" Target="consultantplus://offline/ref=DDC051F94FB420241775632CAC0CC41212EAF4437DED5498BFD8802851621E393420C93B99E97A93018FEB0D0E53C4AEB61D30F13258FCEFK3C9P" TargetMode = "External"/>
	<Relationship Id="rId7" Type="http://schemas.openxmlformats.org/officeDocument/2006/relationships/hyperlink" Target="consultantplus://offline/ref=DDC051F94FB420241775632CAC0CC41212EAF4437DED5498BFD8802851621E393420C93B99E97A93018FEB0D0E53C4AEB61D30F13258FCEFK3C9P" TargetMode = "External"/>
	<Relationship Id="rId8" Type="http://schemas.openxmlformats.org/officeDocument/2006/relationships/hyperlink" Target="consultantplus://offline/ref=DDC051F94FB420241775632CAC0CC41217EEF5437AEE5498BFD8802851621E392620913799E86491069ABD5C48K0C4P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	<Relationship Id="rId2" Type="http://schemas.openxmlformats.org/officeDocument/2006/relationships/image" Target="media/image1.png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4022.00.21</Application>
  <Company>КонсультантПлюс Версия 4022.00.21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Коллегии Евразийской экономической комиссии от 08.02.2022 N 18
"О реализации пилотного проекта по оформлению документов об оценке соответствия требованиям технического регламента Таможенного союза "О безопасности колесных транспортных средств" (ТР ТС 018/2011) в электронном виде и формировании временного реестра таких документов"</dc:title>
  <dcterms:created xsi:type="dcterms:W3CDTF">2022-12-01T15:02:10Z</dcterms:created>
</cp:coreProperties>
</file>